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EF4DC" w14:textId="77777777"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>ANNOUNCEMENT</w:t>
      </w:r>
    </w:p>
    <w:p w14:paraId="19C488B8" w14:textId="77777777"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 xml:space="preserve">On </w:t>
      </w:r>
      <w:r w:rsidR="00C73DC3" w:rsidRPr="003A1DBE">
        <w:rPr>
          <w:rFonts w:ascii="GHEA Grapalat" w:hAnsi="GHEA Grapalat"/>
        </w:rPr>
        <w:t xml:space="preserve">Price Quotation </w:t>
      </w:r>
    </w:p>
    <w:p w14:paraId="23BDCACB" w14:textId="7BEF3972" w:rsidR="005B69A4" w:rsidRPr="003A1DBE" w:rsidRDefault="005B69A4" w:rsidP="005B69A4">
      <w:pPr>
        <w:jc w:val="center"/>
        <w:rPr>
          <w:rFonts w:ascii="GHEA Grapalat" w:hAnsi="GHEA Grapalat"/>
        </w:rPr>
      </w:pPr>
      <w:r w:rsidRPr="003A1DBE">
        <w:rPr>
          <w:rFonts w:ascii="GHEA Grapalat" w:hAnsi="GHEA Grapalat"/>
        </w:rPr>
        <w:t xml:space="preserve">The text of this announcement is approved by the </w:t>
      </w:r>
      <w:r w:rsidRPr="003A1DBE">
        <w:rPr>
          <w:rFonts w:ascii="GHEA Grapalat" w:hAnsi="GHEA Grapalat"/>
          <w:b/>
        </w:rPr>
        <w:t xml:space="preserve">Decision N </w:t>
      </w:r>
      <w:r w:rsidR="00B22BDC" w:rsidRPr="003A1DBE">
        <w:rPr>
          <w:rFonts w:ascii="GHEA Grapalat" w:hAnsi="GHEA Grapalat"/>
          <w:b/>
        </w:rPr>
        <w:t>1</w:t>
      </w:r>
      <w:r w:rsidRPr="003A1DBE">
        <w:rPr>
          <w:rFonts w:ascii="GHEA Grapalat" w:hAnsi="GHEA Grapalat"/>
        </w:rPr>
        <w:t xml:space="preserve"> of </w:t>
      </w:r>
      <w:r w:rsidR="00C73DC3" w:rsidRPr="003A1DBE">
        <w:rPr>
          <w:rFonts w:ascii="GHEA Grapalat" w:hAnsi="GHEA Grapalat"/>
        </w:rPr>
        <w:t xml:space="preserve">Price Quotation  </w:t>
      </w:r>
      <w:r w:rsidR="00AD24C0" w:rsidRPr="003A1DBE">
        <w:rPr>
          <w:rFonts w:ascii="GHEA Grapalat" w:hAnsi="GHEA Grapalat"/>
        </w:rPr>
        <w:t xml:space="preserve"> </w:t>
      </w:r>
      <w:r w:rsidRPr="003A1DBE">
        <w:rPr>
          <w:rFonts w:ascii="GHEA Grapalat" w:hAnsi="GHEA Grapalat"/>
        </w:rPr>
        <w:t xml:space="preserve">Committee dated </w:t>
      </w:r>
      <w:r w:rsidR="00E8057A">
        <w:rPr>
          <w:rFonts w:ascii="GHEA Grapalat" w:hAnsi="GHEA Grapalat"/>
          <w:b/>
          <w:lang w:val="hy-AM"/>
        </w:rPr>
        <w:t>27</w:t>
      </w:r>
      <w:r w:rsidRPr="003A1DBE">
        <w:rPr>
          <w:rFonts w:ascii="GHEA Grapalat" w:hAnsi="GHEA Grapalat"/>
          <w:b/>
          <w:lang w:val="hy-AM"/>
        </w:rPr>
        <w:t xml:space="preserve"> </w:t>
      </w:r>
      <w:r w:rsidR="00587543" w:rsidRPr="003A1DBE">
        <w:rPr>
          <w:rFonts w:ascii="GHEA Grapalat" w:hAnsi="GHEA Grapalat"/>
          <w:b/>
        </w:rPr>
        <w:t>of</w:t>
      </w:r>
      <w:r w:rsidR="00E8057A">
        <w:rPr>
          <w:rFonts w:ascii="GHEA Grapalat" w:hAnsi="GHEA Grapalat"/>
          <w:b/>
        </w:rPr>
        <w:t xml:space="preserve"> may</w:t>
      </w:r>
      <w:r w:rsidR="009C433E" w:rsidRPr="003A1DBE">
        <w:rPr>
          <w:rFonts w:ascii="GHEA Grapalat" w:hAnsi="GHEA Grapalat"/>
          <w:b/>
        </w:rPr>
        <w:t xml:space="preserve"> </w:t>
      </w:r>
      <w:r w:rsidR="00C32184">
        <w:rPr>
          <w:rFonts w:ascii="GHEA Grapalat" w:hAnsi="GHEA Grapalat"/>
          <w:b/>
        </w:rPr>
        <w:t>20</w:t>
      </w:r>
      <w:r w:rsidR="00F67867">
        <w:rPr>
          <w:rFonts w:ascii="GHEA Grapalat" w:hAnsi="GHEA Grapalat"/>
          <w:b/>
          <w:lang w:val="hy-AM"/>
        </w:rPr>
        <w:t>2</w:t>
      </w:r>
      <w:r w:rsidR="00E8057A">
        <w:rPr>
          <w:rFonts w:ascii="GHEA Grapalat" w:hAnsi="GHEA Grapalat"/>
          <w:b/>
        </w:rPr>
        <w:t>6</w:t>
      </w:r>
      <w:r w:rsidRPr="003A1DBE">
        <w:rPr>
          <w:rFonts w:ascii="GHEA Grapalat" w:hAnsi="GHEA Grapalat"/>
          <w:b/>
        </w:rPr>
        <w:t xml:space="preserve"> </w:t>
      </w:r>
      <w:r w:rsidRPr="003A1DBE">
        <w:rPr>
          <w:rFonts w:ascii="GHEA Grapalat" w:hAnsi="GHEA Grapalat"/>
        </w:rPr>
        <w:t xml:space="preserve">and is being published according </w:t>
      </w:r>
      <w:r w:rsidR="005C2677" w:rsidRPr="003A1DBE">
        <w:rPr>
          <w:rFonts w:ascii="GHEA Grapalat" w:hAnsi="GHEA Grapalat"/>
        </w:rPr>
        <w:t>with</w:t>
      </w:r>
      <w:r w:rsidRPr="003A1DBE">
        <w:rPr>
          <w:rFonts w:ascii="GHEA Grapalat" w:hAnsi="GHEA Grapalat"/>
        </w:rPr>
        <w:t xml:space="preserve"> Article </w:t>
      </w:r>
      <w:r w:rsidR="005C2677" w:rsidRPr="003A1DBE">
        <w:rPr>
          <w:rFonts w:ascii="GHEA Grapalat" w:hAnsi="GHEA Grapalat"/>
        </w:rPr>
        <w:t>27</w:t>
      </w:r>
      <w:r w:rsidRPr="003A1DBE">
        <w:rPr>
          <w:rFonts w:ascii="GHEA Grapalat" w:hAnsi="GHEA Grapalat"/>
        </w:rPr>
        <w:t xml:space="preserve"> of the Law of the Republic of </w:t>
      </w:r>
      <w:r w:rsidR="005C2677" w:rsidRPr="003A1DBE">
        <w:rPr>
          <w:rFonts w:ascii="GHEA Grapalat" w:hAnsi="GHEA Grapalat"/>
        </w:rPr>
        <w:t>Armenia "On Procurement</w:t>
      </w:r>
      <w:r w:rsidRPr="003A1DBE">
        <w:rPr>
          <w:rFonts w:ascii="GHEA Grapalat" w:hAnsi="GHEA Grapalat"/>
        </w:rPr>
        <w:t>".</w:t>
      </w:r>
    </w:p>
    <w:p w14:paraId="4319A051" w14:textId="77777777" w:rsidR="005B69A4" w:rsidRPr="003A1DBE" w:rsidRDefault="005B69A4" w:rsidP="005B69A4">
      <w:pPr>
        <w:jc w:val="center"/>
        <w:rPr>
          <w:rFonts w:ascii="GHEA Grapalat" w:hAnsi="GHEA Grapalat"/>
          <w:lang w:val="hy-AM"/>
        </w:rPr>
      </w:pPr>
    </w:p>
    <w:p w14:paraId="492823B5" w14:textId="64165AF9" w:rsidR="005B69A4" w:rsidRPr="005C6D07" w:rsidRDefault="005B69A4" w:rsidP="00442F8D">
      <w:pPr>
        <w:jc w:val="center"/>
        <w:rPr>
          <w:rFonts w:ascii="GHEA Grapalat" w:hAnsi="GHEA Grapalat"/>
          <w:b/>
          <w:lang w:val="hy-AM"/>
        </w:rPr>
      </w:pPr>
      <w:r w:rsidRPr="003A1DBE">
        <w:rPr>
          <w:rFonts w:ascii="GHEA Grapalat" w:hAnsi="GHEA Grapalat"/>
        </w:rPr>
        <w:t>The code</w:t>
      </w:r>
      <w:r w:rsidR="00587543" w:rsidRPr="003A1DBE">
        <w:rPr>
          <w:rFonts w:ascii="GHEA Grapalat" w:hAnsi="GHEA Grapalat"/>
        </w:rPr>
        <w:t xml:space="preserve"> of the </w:t>
      </w:r>
      <w:r w:rsidR="00204383" w:rsidRPr="003A1DBE">
        <w:rPr>
          <w:rFonts w:ascii="GHEA Grapalat" w:hAnsi="GHEA Grapalat"/>
        </w:rPr>
        <w:t>Price Quotation</w:t>
      </w:r>
      <w:r w:rsidR="00587543" w:rsidRPr="003A1DBE">
        <w:rPr>
          <w:rFonts w:ascii="GHEA Grapalat" w:hAnsi="GHEA Grapalat"/>
        </w:rPr>
        <w:t xml:space="preserve">: </w:t>
      </w:r>
      <w:r w:rsidR="002445FD" w:rsidRPr="002445FD">
        <w:rPr>
          <w:rFonts w:ascii="GHEA Grapalat" w:hAnsi="GHEA Grapalat"/>
          <w:b/>
        </w:rPr>
        <w:t>DPK-BM</w:t>
      </w:r>
      <w:r w:rsidR="00596F1A">
        <w:rPr>
          <w:rFonts w:ascii="GHEA Grapalat" w:hAnsi="GHEA Grapalat"/>
          <w:b/>
        </w:rPr>
        <w:t>APDz</w:t>
      </w:r>
      <w:r w:rsidR="00B373E6">
        <w:rPr>
          <w:rFonts w:ascii="GHEA Grapalat" w:hAnsi="GHEA Grapalat"/>
          <w:b/>
        </w:rPr>
        <w:t>B-2</w:t>
      </w:r>
      <w:r w:rsidR="00E8057A">
        <w:rPr>
          <w:rFonts w:ascii="GHEA Grapalat" w:hAnsi="GHEA Grapalat"/>
          <w:b/>
        </w:rPr>
        <w:t>6</w:t>
      </w:r>
      <w:r w:rsidR="00B373E6">
        <w:rPr>
          <w:rFonts w:ascii="GHEA Grapalat" w:hAnsi="GHEA Grapalat"/>
          <w:b/>
        </w:rPr>
        <w:t>/</w:t>
      </w:r>
      <w:r w:rsidR="00E8057A">
        <w:rPr>
          <w:rFonts w:ascii="GHEA Grapalat" w:hAnsi="GHEA Grapalat"/>
          <w:b/>
        </w:rPr>
        <w:t>02</w:t>
      </w:r>
    </w:p>
    <w:p w14:paraId="23EEC041" w14:textId="77777777" w:rsidR="00442F8D" w:rsidRPr="00442F8D" w:rsidRDefault="00442F8D" w:rsidP="00442F8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19524DDD" w14:textId="1BE67506" w:rsidR="005B69A4" w:rsidRPr="003A1DBE" w:rsidRDefault="00F31663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AF7EB2">
        <w:rPr>
          <w:rFonts w:ascii="GHEA Grapalat" w:eastAsia="Calibri" w:hAnsi="GHEA Grapalat"/>
          <w:b/>
          <w:sz w:val="20"/>
          <w:szCs w:val="20"/>
          <w:lang w:val="en-AU"/>
        </w:rPr>
        <w:t>"CENTER OF DRUG AND MEDICAL TECHNOLOGY EXPERTISE" SNPO</w:t>
      </w:r>
      <w:r w:rsidR="00F67867" w:rsidRPr="00860437">
        <w:rPr>
          <w:rFonts w:ascii="GHEA Grapalat" w:hAnsi="GHEA Grapalat"/>
          <w:b/>
          <w:sz w:val="20"/>
          <w:szCs w:val="20"/>
        </w:rPr>
        <w:t xml:space="preserve">, located in Armenia, </w:t>
      </w:r>
      <w:r w:rsidR="009A7985">
        <w:rPr>
          <w:rFonts w:ascii="GHEA Grapalat" w:hAnsi="GHEA Grapalat"/>
          <w:b/>
          <w:sz w:val="20"/>
          <w:szCs w:val="20"/>
        </w:rPr>
        <w:t xml:space="preserve">Yerevan, Komitas Ave., </w:t>
      </w:r>
      <w:r w:rsidR="009A7985" w:rsidRPr="009A7985">
        <w:rPr>
          <w:rFonts w:ascii="GHEA Grapalat" w:hAnsi="GHEA Grapalat"/>
          <w:b/>
          <w:sz w:val="20"/>
          <w:szCs w:val="20"/>
        </w:rPr>
        <w:t>49/5 Building</w:t>
      </w:r>
      <w:r w:rsidR="005B69A4" w:rsidRPr="00860437">
        <w:rPr>
          <w:rFonts w:ascii="GHEA Grapalat" w:hAnsi="GHEA Grapalat"/>
          <w:b/>
          <w:i/>
          <w:sz w:val="20"/>
          <w:szCs w:val="20"/>
        </w:rPr>
        <w:t>,</w:t>
      </w:r>
      <w:r w:rsidR="005B69A4" w:rsidRPr="003A1DBE">
        <w:rPr>
          <w:rFonts w:ascii="GHEA Grapalat" w:hAnsi="GHEA Grapalat"/>
          <w:sz w:val="20"/>
          <w:szCs w:val="20"/>
        </w:rPr>
        <w:t xml:space="preserve"> is announcing </w:t>
      </w:r>
      <w:r w:rsidR="00860437">
        <w:rPr>
          <w:rFonts w:ascii="GHEA Grapalat" w:hAnsi="GHEA Grapalat"/>
          <w:sz w:val="20"/>
          <w:szCs w:val="20"/>
        </w:rPr>
        <w:t>Price Quotation</w:t>
      </w:r>
      <w:r w:rsidR="005B69A4" w:rsidRPr="003A1DBE">
        <w:rPr>
          <w:rFonts w:ascii="GHEA Grapalat" w:hAnsi="GHEA Grapalat"/>
          <w:sz w:val="20"/>
          <w:szCs w:val="20"/>
        </w:rPr>
        <w:t>, which is implemented by one stage through electronic procurements Armeps system (</w:t>
      </w:r>
      <w:hyperlink r:id="rId4" w:history="1">
        <w:r w:rsidR="005B69A4"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="005B69A4" w:rsidRPr="003A1DBE">
        <w:rPr>
          <w:rFonts w:ascii="GHEA Grapalat" w:hAnsi="GHEA Grapalat"/>
          <w:sz w:val="20"/>
          <w:szCs w:val="20"/>
        </w:rPr>
        <w:t xml:space="preserve">). </w:t>
      </w:r>
    </w:p>
    <w:p w14:paraId="0581DF5F" w14:textId="77777777" w:rsidR="005B69A4" w:rsidRPr="003A1DBE" w:rsidRDefault="00292BC7" w:rsidP="00596F1A">
      <w:pPr>
        <w:jc w:val="both"/>
        <w:rPr>
          <w:rFonts w:ascii="GHEA Grapalat" w:hAnsi="GHEA Grapalat"/>
          <w:color w:val="1F497D"/>
        </w:rPr>
      </w:pPr>
      <w:r w:rsidRPr="003A1DBE">
        <w:rPr>
          <w:rFonts w:ascii="GHEA Grapalat" w:hAnsi="GHEA Grapalat"/>
          <w:sz w:val="20"/>
          <w:szCs w:val="20"/>
        </w:rPr>
        <w:tab/>
      </w:r>
      <w:r w:rsidR="005B69A4" w:rsidRPr="003A1DBE">
        <w:rPr>
          <w:rFonts w:ascii="GHEA Grapalat" w:hAnsi="GHEA Grapalat"/>
          <w:sz w:val="20"/>
          <w:szCs w:val="20"/>
        </w:rPr>
        <w:t xml:space="preserve">The participant selected for </w:t>
      </w:r>
      <w:r w:rsidR="00C73DC3" w:rsidRPr="003A1DBE">
        <w:rPr>
          <w:rFonts w:ascii="GHEA Grapalat" w:hAnsi="GHEA Grapalat"/>
          <w:sz w:val="20"/>
          <w:szCs w:val="20"/>
        </w:rPr>
        <w:t xml:space="preserve">Price Quotation  </w:t>
      </w:r>
      <w:r w:rsidR="005B69A4" w:rsidRPr="003A1DBE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36778C">
        <w:rPr>
          <w:rFonts w:ascii="GHEA Grapalat" w:hAnsi="GHEA Grapalat"/>
          <w:b/>
          <w:sz w:val="20"/>
          <w:szCs w:val="20"/>
        </w:rPr>
        <w:t>Providing "</w:t>
      </w:r>
      <w:r w:rsidR="00596F1A" w:rsidRPr="00596F1A">
        <w:rPr>
          <w:rFonts w:ascii="GHEA Grapalat" w:hAnsi="GHEA Grapalat"/>
          <w:b/>
          <w:sz w:val="20"/>
          <w:szCs w:val="20"/>
        </w:rPr>
        <w:t>LABORATORY EQUIPMENT</w:t>
      </w:r>
      <w:r w:rsidR="0036778C">
        <w:rPr>
          <w:rFonts w:ascii="GHEA Grapalat" w:hAnsi="GHEA Grapalat"/>
          <w:b/>
          <w:sz w:val="20"/>
          <w:szCs w:val="20"/>
        </w:rPr>
        <w:t xml:space="preserve">" </w:t>
      </w:r>
      <w:r w:rsidR="005B69A4" w:rsidRPr="003A1DBE">
        <w:rPr>
          <w:rFonts w:ascii="GHEA Grapalat" w:hAnsi="GHEA Grapalat"/>
          <w:sz w:val="20"/>
          <w:szCs w:val="20"/>
        </w:rPr>
        <w:t>(hereinafter contract).</w:t>
      </w:r>
    </w:p>
    <w:p w14:paraId="6262E8F2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3A1DBE">
        <w:rPr>
          <w:rFonts w:ascii="GHEA Grapalat" w:hAnsi="GHEA Grapalat"/>
          <w:sz w:val="20"/>
          <w:szCs w:val="20"/>
        </w:rPr>
        <w:t>in spite</w:t>
      </w:r>
      <w:r w:rsidRPr="003A1DBE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C73DC3" w:rsidRPr="003A1DBE">
        <w:rPr>
          <w:rFonts w:ascii="GHEA Grapalat" w:hAnsi="GHEA Grapalat"/>
          <w:sz w:val="20"/>
          <w:szCs w:val="20"/>
        </w:rPr>
        <w:t xml:space="preserve">Price Quotation  </w:t>
      </w:r>
    </w:p>
    <w:p w14:paraId="078F76EA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36778C">
        <w:rPr>
          <w:rFonts w:ascii="GHEA Grapalat" w:hAnsi="GHEA Grapalat"/>
          <w:sz w:val="20"/>
          <w:szCs w:val="20"/>
        </w:rPr>
        <w:t>Price Quotation</w:t>
      </w:r>
      <w:r w:rsidRPr="003A1DBE">
        <w:rPr>
          <w:rFonts w:ascii="GHEA Grapalat" w:hAnsi="GHEA Grapalat"/>
          <w:sz w:val="20"/>
          <w:szCs w:val="20"/>
        </w:rPr>
        <w:t>, as well as for the participants are specified in the invitation for this procedure.</w:t>
      </w:r>
    </w:p>
    <w:p w14:paraId="25D1B12C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submitted a proposal with minimal price. </w:t>
      </w:r>
    </w:p>
    <w:p w14:paraId="7886A75E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Absence of an invitation shall not restrict the right of the participant to participate in this procedure. </w:t>
      </w:r>
    </w:p>
    <w:p w14:paraId="60CFBECD" w14:textId="4676C386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>The inquiries for price setting procedure should be submitted electronically through Armeps (</w:t>
      </w:r>
      <w:hyperlink r:id="rId5" w:history="1">
        <w:r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3A1DBE">
        <w:rPr>
          <w:rFonts w:ascii="GHEA Grapalat" w:hAnsi="GHEA Grapalat"/>
          <w:sz w:val="20"/>
          <w:szCs w:val="20"/>
        </w:rPr>
        <w:t xml:space="preserve">) website within </w:t>
      </w:r>
      <w:r w:rsidR="00E8057A">
        <w:rPr>
          <w:rFonts w:ascii="GHEA Grapalat" w:hAnsi="GHEA Grapalat"/>
          <w:b/>
          <w:sz w:val="20"/>
          <w:szCs w:val="20"/>
        </w:rPr>
        <w:t>41</w:t>
      </w:r>
      <w:r w:rsidRPr="003A1DBE">
        <w:rPr>
          <w:rFonts w:ascii="GHEA Grapalat" w:hAnsi="GHEA Grapalat"/>
          <w:b/>
          <w:sz w:val="20"/>
          <w:szCs w:val="20"/>
        </w:rPr>
        <w:t xml:space="preserve"> days</w:t>
      </w:r>
      <w:r w:rsidR="00860437">
        <w:rPr>
          <w:rFonts w:ascii="GHEA Grapalat" w:hAnsi="GHEA Grapalat"/>
          <w:b/>
          <w:sz w:val="20"/>
          <w:szCs w:val="20"/>
        </w:rPr>
        <w:t xml:space="preserve"> </w:t>
      </w:r>
      <w:r w:rsidRPr="003A1DBE">
        <w:rPr>
          <w:rFonts w:ascii="GHEA Grapalat" w:hAnsi="GHEA Grapalat"/>
          <w:b/>
          <w:sz w:val="20"/>
          <w:szCs w:val="20"/>
        </w:rPr>
        <w:t>from the day of public</w:t>
      </w:r>
      <w:r w:rsidR="00CF3F68" w:rsidRPr="003A1DBE">
        <w:rPr>
          <w:rFonts w:ascii="GHEA Grapalat" w:hAnsi="GHEA Grapalat"/>
          <w:b/>
          <w:sz w:val="20"/>
          <w:szCs w:val="20"/>
        </w:rPr>
        <w:t>ation of the announcement, at 1</w:t>
      </w:r>
      <w:r w:rsidR="002439F9">
        <w:rPr>
          <w:rFonts w:ascii="GHEA Grapalat" w:hAnsi="GHEA Grapalat"/>
          <w:b/>
          <w:sz w:val="20"/>
          <w:szCs w:val="20"/>
        </w:rPr>
        <w:t>0</w:t>
      </w:r>
      <w:r w:rsidRPr="003A1DBE">
        <w:rPr>
          <w:rFonts w:ascii="GHEA Grapalat" w:hAnsi="GHEA Grapalat"/>
          <w:b/>
          <w:sz w:val="20"/>
          <w:szCs w:val="20"/>
        </w:rPr>
        <w:t>:</w:t>
      </w:r>
      <w:r w:rsidR="002439F9">
        <w:rPr>
          <w:rFonts w:ascii="GHEA Grapalat" w:hAnsi="GHEA Grapalat"/>
          <w:b/>
          <w:sz w:val="20"/>
          <w:szCs w:val="20"/>
        </w:rPr>
        <w:t>0</w:t>
      </w:r>
      <w:r w:rsidRPr="003A1DBE">
        <w:rPr>
          <w:rFonts w:ascii="GHEA Grapalat" w:hAnsi="GHEA Grapalat"/>
          <w:b/>
          <w:sz w:val="20"/>
          <w:szCs w:val="20"/>
        </w:rPr>
        <w:t>0 am.</w:t>
      </w:r>
      <w:r w:rsidRPr="003A1DBE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14:paraId="1CD7AFD7" w14:textId="166E522E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6" w:history="1">
        <w:r w:rsidRPr="003A1DBE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3A1DBE">
        <w:rPr>
          <w:rFonts w:ascii="GHEA Grapalat" w:hAnsi="GHEA Grapalat"/>
          <w:sz w:val="20"/>
          <w:szCs w:val="20"/>
        </w:rPr>
        <w:t xml:space="preserve"> website after </w:t>
      </w:r>
      <w:r w:rsidR="00E8057A">
        <w:rPr>
          <w:rFonts w:ascii="GHEA Grapalat" w:hAnsi="GHEA Grapalat"/>
          <w:b/>
          <w:sz w:val="20"/>
          <w:szCs w:val="20"/>
        </w:rPr>
        <w:t>41</w:t>
      </w:r>
      <w:r w:rsidRPr="003A1DBE">
        <w:rPr>
          <w:rFonts w:ascii="GHEA Grapalat" w:hAnsi="GHEA Grapalat"/>
          <w:b/>
          <w:sz w:val="20"/>
          <w:szCs w:val="20"/>
        </w:rPr>
        <w:t xml:space="preserve"> days from the day of public</w:t>
      </w:r>
      <w:r w:rsidR="00CF3F68" w:rsidRPr="003A1DBE">
        <w:rPr>
          <w:rFonts w:ascii="GHEA Grapalat" w:hAnsi="GHEA Grapalat"/>
          <w:b/>
          <w:sz w:val="20"/>
          <w:szCs w:val="20"/>
        </w:rPr>
        <w:t>ation of the announcement, at 1</w:t>
      </w:r>
      <w:r w:rsidR="002439F9">
        <w:rPr>
          <w:rFonts w:ascii="GHEA Grapalat" w:hAnsi="GHEA Grapalat"/>
          <w:b/>
          <w:sz w:val="20"/>
          <w:szCs w:val="20"/>
        </w:rPr>
        <w:t>0</w:t>
      </w:r>
      <w:r w:rsidRPr="003A1DBE">
        <w:rPr>
          <w:rFonts w:ascii="GHEA Grapalat" w:hAnsi="GHEA Grapalat"/>
          <w:b/>
          <w:sz w:val="20"/>
          <w:szCs w:val="20"/>
        </w:rPr>
        <w:t>:</w:t>
      </w:r>
      <w:r w:rsidR="002439F9">
        <w:rPr>
          <w:rFonts w:ascii="GHEA Grapalat" w:hAnsi="GHEA Grapalat"/>
          <w:b/>
          <w:sz w:val="20"/>
          <w:szCs w:val="20"/>
        </w:rPr>
        <w:t>0</w:t>
      </w:r>
      <w:r w:rsidRPr="003A1DBE">
        <w:rPr>
          <w:rFonts w:ascii="GHEA Grapalat" w:hAnsi="GHEA Grapalat"/>
          <w:b/>
          <w:sz w:val="20"/>
          <w:szCs w:val="20"/>
        </w:rPr>
        <w:t>0 am</w:t>
      </w:r>
      <w:r w:rsidR="001E6A7A" w:rsidRPr="003A1DBE">
        <w:rPr>
          <w:rFonts w:ascii="GHEA Grapalat" w:hAnsi="GHEA Grapalat"/>
          <w:b/>
          <w:sz w:val="20"/>
          <w:szCs w:val="20"/>
        </w:rPr>
        <w:t xml:space="preserve"> /</w:t>
      </w:r>
      <w:r w:rsidR="00E8057A">
        <w:rPr>
          <w:rFonts w:ascii="GHEA Grapalat" w:hAnsi="GHEA Grapalat"/>
          <w:b/>
          <w:sz w:val="20"/>
          <w:szCs w:val="20"/>
        </w:rPr>
        <w:t>July</w:t>
      </w:r>
      <w:r w:rsidR="00442F8D">
        <w:rPr>
          <w:rFonts w:ascii="GHEA Grapalat" w:hAnsi="GHEA Grapalat"/>
          <w:b/>
          <w:sz w:val="20"/>
          <w:szCs w:val="20"/>
        </w:rPr>
        <w:t xml:space="preserve"> </w:t>
      </w:r>
      <w:r w:rsidR="00E8057A">
        <w:rPr>
          <w:rFonts w:ascii="GHEA Grapalat" w:hAnsi="GHEA Grapalat"/>
          <w:b/>
          <w:sz w:val="20"/>
          <w:szCs w:val="20"/>
        </w:rPr>
        <w:t>6</w:t>
      </w:r>
      <w:r w:rsidR="00E6394F">
        <w:rPr>
          <w:rFonts w:ascii="GHEA Grapalat" w:hAnsi="GHEA Grapalat"/>
          <w:b/>
          <w:sz w:val="20"/>
          <w:szCs w:val="20"/>
        </w:rPr>
        <w:t>, 202</w:t>
      </w:r>
      <w:r w:rsidR="00E8057A">
        <w:rPr>
          <w:rFonts w:ascii="GHEA Grapalat" w:hAnsi="GHEA Grapalat"/>
          <w:b/>
          <w:sz w:val="20"/>
          <w:szCs w:val="20"/>
        </w:rPr>
        <w:t>6</w:t>
      </w:r>
      <w:r w:rsidR="001E6A7A" w:rsidRPr="003A1DBE">
        <w:rPr>
          <w:rFonts w:ascii="GHEA Grapalat" w:hAnsi="GHEA Grapalat"/>
          <w:b/>
          <w:sz w:val="20"/>
          <w:szCs w:val="20"/>
        </w:rPr>
        <w:t xml:space="preserve"> year/.</w:t>
      </w:r>
    </w:p>
    <w:p w14:paraId="19819E21" w14:textId="77777777" w:rsidR="005B69A4" w:rsidRPr="003A1DBE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3A1DBE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Melik-Adamyan, Yerevan, RA). The appeal is conducted according by the order defined by the price setting invitation. </w:t>
      </w:r>
      <w:r w:rsidR="00292BC7" w:rsidRPr="003A1DBE">
        <w:rPr>
          <w:rFonts w:ascii="GHEA Grapalat" w:hAnsi="GHEA Grapalat"/>
          <w:sz w:val="20"/>
          <w:szCs w:val="20"/>
        </w:rPr>
        <w:t>For submission of the appeal 30,</w:t>
      </w:r>
      <w:r w:rsidRPr="003A1DBE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14:paraId="5ED8DB1D" w14:textId="77777777" w:rsidR="00E8057A" w:rsidRPr="00CB5513" w:rsidRDefault="005B69A4" w:rsidP="00E8057A">
      <w:pPr>
        <w:spacing w:line="276" w:lineRule="auto"/>
        <w:ind w:firstLine="720"/>
        <w:jc w:val="both"/>
        <w:rPr>
          <w:rFonts w:ascii="GHEA Grapalat" w:eastAsia="Calibri" w:hAnsi="GHEA Grapalat"/>
          <w:b/>
          <w:sz w:val="20"/>
          <w:szCs w:val="20"/>
          <w:lang w:bidi="en-GB"/>
        </w:rPr>
      </w:pPr>
      <w:r w:rsidRPr="003A1DBE">
        <w:rPr>
          <w:rFonts w:ascii="GHEA Grapalat" w:hAnsi="GHEA Grapalat"/>
          <w:sz w:val="20"/>
          <w:szCs w:val="20"/>
        </w:rPr>
        <w:t xml:space="preserve"> </w:t>
      </w:r>
      <w:r w:rsidR="00E8057A" w:rsidRPr="007F009D">
        <w:rPr>
          <w:rFonts w:ascii="GHEA Grapalat" w:eastAsia="Calibri" w:hAnsi="GHEA Grapalat"/>
          <w:sz w:val="20"/>
        </w:rPr>
        <w:t>For further information regarding this announcement you can apply to the secretary of the assessment committee,</w:t>
      </w:r>
      <w:r w:rsidR="00E8057A" w:rsidRPr="007F009D">
        <w:rPr>
          <w:rFonts w:ascii="GHEA Grapalat" w:hAnsi="GHEA Grapalat"/>
        </w:rPr>
        <w:t xml:space="preserve"> </w:t>
      </w:r>
      <w:r w:rsidR="00E8057A" w:rsidRPr="00895AA2">
        <w:rPr>
          <w:rFonts w:ascii="GHEA Grapalat" w:eastAsia="Calibri" w:hAnsi="GHEA Grapalat"/>
          <w:b/>
          <w:sz w:val="20"/>
          <w:szCs w:val="20"/>
          <w:lang w:bidi="en-GB"/>
        </w:rPr>
        <w:t>Marine Petrosyan</w:t>
      </w:r>
    </w:p>
    <w:p w14:paraId="405AD142" w14:textId="77777777" w:rsidR="00E8057A" w:rsidRPr="00CB5513" w:rsidRDefault="00E8057A" w:rsidP="00E8057A">
      <w:pPr>
        <w:spacing w:line="276" w:lineRule="auto"/>
        <w:jc w:val="both"/>
        <w:rPr>
          <w:rFonts w:ascii="GHEA Grapalat" w:eastAsia="Calibri" w:hAnsi="GHEA Grapalat"/>
          <w:b/>
          <w:sz w:val="20"/>
          <w:szCs w:val="20"/>
          <w:lang w:bidi="en-GB"/>
        </w:rPr>
      </w:pPr>
      <w:r w:rsidRPr="00CB5513">
        <w:rPr>
          <w:rFonts w:ascii="GHEA Grapalat" w:eastAsia="Calibri" w:hAnsi="GHEA Grapalat"/>
          <w:b/>
          <w:sz w:val="20"/>
          <w:szCs w:val="20"/>
          <w:lang w:bidi="en-GB"/>
        </w:rPr>
        <w:t xml:space="preserve">E-mail address is: </w:t>
      </w:r>
      <w:r>
        <w:rPr>
          <w:rFonts w:ascii="GHEA Grapalat" w:eastAsia="Calibri" w:hAnsi="GHEA Grapalat"/>
          <w:b/>
          <w:sz w:val="20"/>
          <w:szCs w:val="20"/>
          <w:lang w:bidi="en-GB"/>
        </w:rPr>
        <w:t>mara</w:t>
      </w:r>
      <w:r w:rsidRPr="00895AA2">
        <w:rPr>
          <w:rFonts w:ascii="GHEA Grapalat" w:eastAsia="Calibri" w:hAnsi="GHEA Grapalat"/>
          <w:b/>
          <w:sz w:val="20"/>
          <w:szCs w:val="20"/>
          <w:lang w:bidi="en-GB"/>
        </w:rPr>
        <w:t>@</w:t>
      </w:r>
      <w:r>
        <w:rPr>
          <w:rFonts w:ascii="GHEA Grapalat" w:eastAsia="Calibri" w:hAnsi="GHEA Grapalat"/>
          <w:b/>
          <w:sz w:val="20"/>
          <w:szCs w:val="20"/>
          <w:lang w:bidi="en-GB"/>
        </w:rPr>
        <w:t>pharm.am</w:t>
      </w:r>
    </w:p>
    <w:p w14:paraId="771AB620" w14:textId="77777777" w:rsidR="00E8057A" w:rsidRPr="00895AA2" w:rsidRDefault="00E8057A" w:rsidP="00E8057A">
      <w:pPr>
        <w:spacing w:line="276" w:lineRule="auto"/>
        <w:jc w:val="both"/>
        <w:rPr>
          <w:rFonts w:ascii="GHEA Grapalat" w:eastAsia="Calibri" w:hAnsi="GHEA Grapalat"/>
          <w:b/>
          <w:sz w:val="20"/>
          <w:szCs w:val="20"/>
          <w:lang w:bidi="en-GB"/>
        </w:rPr>
      </w:pPr>
      <w:r w:rsidRPr="00CB5513">
        <w:rPr>
          <w:rFonts w:ascii="GHEA Grapalat" w:eastAsia="Calibri" w:hAnsi="GHEA Grapalat"/>
          <w:b/>
          <w:sz w:val="20"/>
          <w:szCs w:val="20"/>
          <w:lang w:bidi="en-GB"/>
        </w:rPr>
        <w:t xml:space="preserve">The phone number is: </w:t>
      </w:r>
      <w:r w:rsidRPr="00895AA2">
        <w:rPr>
          <w:rFonts w:ascii="GHEA Grapalat" w:eastAsia="Calibri" w:hAnsi="GHEA Grapalat"/>
          <w:b/>
          <w:sz w:val="20"/>
          <w:szCs w:val="20"/>
          <w:lang w:bidi="en-GB"/>
        </w:rPr>
        <w:t>+37496075570</w:t>
      </w:r>
    </w:p>
    <w:p w14:paraId="56C9F211" w14:textId="77777777" w:rsidR="00E8057A" w:rsidRPr="007F009D" w:rsidRDefault="00E8057A" w:rsidP="00E8057A">
      <w:pPr>
        <w:spacing w:line="276" w:lineRule="auto"/>
        <w:jc w:val="both"/>
        <w:rPr>
          <w:rFonts w:ascii="GHEA Grapalat" w:hAnsi="GHEA Grapalat"/>
        </w:rPr>
      </w:pPr>
      <w:r w:rsidRPr="007F009D">
        <w:rPr>
          <w:rFonts w:ascii="GHEA Grapalat" w:eastAsia="Calibri" w:hAnsi="GHEA Grapalat"/>
          <w:b/>
          <w:lang w:val="af-ZA"/>
        </w:rPr>
        <w:t>Client</w:t>
      </w:r>
      <w:r w:rsidRPr="007F009D">
        <w:rPr>
          <w:rFonts w:ascii="GHEA Grapalat" w:eastAsia="Calibri" w:hAnsi="GHEA Grapalat"/>
          <w:b/>
          <w:sz w:val="22"/>
          <w:lang w:val="af-ZA"/>
        </w:rPr>
        <w:t xml:space="preserve">:   </w:t>
      </w:r>
      <w:r w:rsidRPr="00ED6CB1">
        <w:rPr>
          <w:rFonts w:ascii="GHEA Grapalat" w:hAnsi="GHEA Grapalat"/>
        </w:rPr>
        <w:t>"CENTER OF DRUG AND MEDICAL TECHNOLOGY EXPERTISE" SNPO</w:t>
      </w:r>
    </w:p>
    <w:p w14:paraId="01A59890" w14:textId="1C586D8A" w:rsidR="00B32C02" w:rsidRPr="003A1DBE" w:rsidRDefault="00B32C02" w:rsidP="00E8057A">
      <w:pPr>
        <w:jc w:val="both"/>
        <w:rPr>
          <w:rFonts w:ascii="GHEA Grapalat" w:hAnsi="GHEA Grapalat"/>
        </w:rPr>
      </w:pPr>
    </w:p>
    <w:sectPr w:rsidR="00B32C02" w:rsidRPr="003A1DBE" w:rsidSect="00AD24C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815"/>
    <w:rsid w:val="00003E9C"/>
    <w:rsid w:val="00041795"/>
    <w:rsid w:val="000D6F1A"/>
    <w:rsid w:val="001165AE"/>
    <w:rsid w:val="001343FA"/>
    <w:rsid w:val="00171F59"/>
    <w:rsid w:val="0019653B"/>
    <w:rsid w:val="001B6FFB"/>
    <w:rsid w:val="001C4AA2"/>
    <w:rsid w:val="001D08EE"/>
    <w:rsid w:val="001E6A7A"/>
    <w:rsid w:val="00204383"/>
    <w:rsid w:val="00213F69"/>
    <w:rsid w:val="00215048"/>
    <w:rsid w:val="0023377D"/>
    <w:rsid w:val="002439F9"/>
    <w:rsid w:val="002445FD"/>
    <w:rsid w:val="00245FF0"/>
    <w:rsid w:val="00265402"/>
    <w:rsid w:val="00272E14"/>
    <w:rsid w:val="002740F3"/>
    <w:rsid w:val="00291193"/>
    <w:rsid w:val="00292BC7"/>
    <w:rsid w:val="002A434F"/>
    <w:rsid w:val="002A4CA9"/>
    <w:rsid w:val="002D0200"/>
    <w:rsid w:val="00300FDD"/>
    <w:rsid w:val="003351EE"/>
    <w:rsid w:val="0035622D"/>
    <w:rsid w:val="00356AD0"/>
    <w:rsid w:val="00363E8F"/>
    <w:rsid w:val="0036778C"/>
    <w:rsid w:val="003725D9"/>
    <w:rsid w:val="003A1DBE"/>
    <w:rsid w:val="003B522B"/>
    <w:rsid w:val="003D38B1"/>
    <w:rsid w:val="003F789B"/>
    <w:rsid w:val="00433C66"/>
    <w:rsid w:val="00442F8D"/>
    <w:rsid w:val="004542B9"/>
    <w:rsid w:val="004B283F"/>
    <w:rsid w:val="004D0B69"/>
    <w:rsid w:val="00514E62"/>
    <w:rsid w:val="00534C12"/>
    <w:rsid w:val="00551D67"/>
    <w:rsid w:val="005534A2"/>
    <w:rsid w:val="00573018"/>
    <w:rsid w:val="00587543"/>
    <w:rsid w:val="00591B49"/>
    <w:rsid w:val="00596F1A"/>
    <w:rsid w:val="005A4D86"/>
    <w:rsid w:val="005B69A4"/>
    <w:rsid w:val="005C2677"/>
    <w:rsid w:val="005C6D07"/>
    <w:rsid w:val="005D6ADB"/>
    <w:rsid w:val="005F5F26"/>
    <w:rsid w:val="00602959"/>
    <w:rsid w:val="006F11D4"/>
    <w:rsid w:val="00712C0F"/>
    <w:rsid w:val="007804C1"/>
    <w:rsid w:val="007855D4"/>
    <w:rsid w:val="007A14CE"/>
    <w:rsid w:val="007B0C0F"/>
    <w:rsid w:val="007B7B94"/>
    <w:rsid w:val="007E3CD5"/>
    <w:rsid w:val="00805657"/>
    <w:rsid w:val="00836688"/>
    <w:rsid w:val="008407C4"/>
    <w:rsid w:val="00860437"/>
    <w:rsid w:val="008965FD"/>
    <w:rsid w:val="008A641C"/>
    <w:rsid w:val="008F0CDA"/>
    <w:rsid w:val="00943109"/>
    <w:rsid w:val="009602D5"/>
    <w:rsid w:val="009A7985"/>
    <w:rsid w:val="009C433E"/>
    <w:rsid w:val="00A07936"/>
    <w:rsid w:val="00A27815"/>
    <w:rsid w:val="00A30FB1"/>
    <w:rsid w:val="00A3448F"/>
    <w:rsid w:val="00A76995"/>
    <w:rsid w:val="00AB012B"/>
    <w:rsid w:val="00AD24C0"/>
    <w:rsid w:val="00B05BF3"/>
    <w:rsid w:val="00B068FC"/>
    <w:rsid w:val="00B10C72"/>
    <w:rsid w:val="00B22BDC"/>
    <w:rsid w:val="00B32C02"/>
    <w:rsid w:val="00B373E6"/>
    <w:rsid w:val="00B67CBE"/>
    <w:rsid w:val="00C145E2"/>
    <w:rsid w:val="00C32184"/>
    <w:rsid w:val="00C727F7"/>
    <w:rsid w:val="00C73DC3"/>
    <w:rsid w:val="00CB125D"/>
    <w:rsid w:val="00CD4604"/>
    <w:rsid w:val="00CD562F"/>
    <w:rsid w:val="00CF3F68"/>
    <w:rsid w:val="00D371D1"/>
    <w:rsid w:val="00D64EC7"/>
    <w:rsid w:val="00DE6D99"/>
    <w:rsid w:val="00E6394F"/>
    <w:rsid w:val="00E8057A"/>
    <w:rsid w:val="00EA7DD2"/>
    <w:rsid w:val="00EB3389"/>
    <w:rsid w:val="00ED3F39"/>
    <w:rsid w:val="00EE4233"/>
    <w:rsid w:val="00EF4566"/>
    <w:rsid w:val="00F22734"/>
    <w:rsid w:val="00F31663"/>
    <w:rsid w:val="00F33262"/>
    <w:rsid w:val="00F67782"/>
    <w:rsid w:val="00F67867"/>
    <w:rsid w:val="00F72504"/>
    <w:rsid w:val="00FB077F"/>
    <w:rsid w:val="00FD7454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0C7B"/>
  <w15:docId w15:val="{5AC9B027-2E70-4B15-B1F3-1B632AA2D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07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34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2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86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00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9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1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Marine</cp:lastModifiedBy>
  <cp:revision>47</cp:revision>
  <dcterms:created xsi:type="dcterms:W3CDTF">2019-05-06T15:35:00Z</dcterms:created>
  <dcterms:modified xsi:type="dcterms:W3CDTF">2026-05-27T09:29:00Z</dcterms:modified>
</cp:coreProperties>
</file>